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A5BCE" w14:textId="6229BD7A" w:rsidR="00143602" w:rsidRDefault="00A2762C" w:rsidP="004D2FFE">
      <w:pPr>
        <w:rPr>
          <w:rFonts w:ascii="Calibri" w:eastAsia="Times New Roman" w:hAnsi="Calibri" w:cs="Times New Roman"/>
          <w:b/>
          <w:sz w:val="24"/>
          <w:szCs w:val="24"/>
        </w:rPr>
      </w:pPr>
      <w:bookmarkStart w:id="0" w:name="_Hlk78287966"/>
      <w:r>
        <w:rPr>
          <w:noProof/>
        </w:rPr>
        <w:drawing>
          <wp:inline distT="0" distB="0" distL="0" distR="0" wp14:anchorId="2294B0FF" wp14:editId="3D56FBE8">
            <wp:extent cx="2441575" cy="76771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2441575" cy="767715"/>
                    </a:xfrm>
                    <a:prstGeom prst="rect">
                      <a:avLst/>
                    </a:prstGeom>
                    <a:ln/>
                  </pic:spPr>
                </pic:pic>
              </a:graphicData>
            </a:graphic>
          </wp:inline>
        </w:drawing>
      </w:r>
    </w:p>
    <w:p w14:paraId="626BF8A0" w14:textId="08C6E3FC" w:rsidR="00D06A98" w:rsidRDefault="00D06A98" w:rsidP="00D06A98">
      <w:pPr>
        <w:jc w:val="right"/>
        <w:rPr>
          <w:b/>
          <w:bCs/>
        </w:rPr>
      </w:pPr>
      <w:r>
        <w:rPr>
          <w:b/>
          <w:bCs/>
        </w:rPr>
        <w:t>Visit Christie at ISE</w:t>
      </w:r>
      <w:r w:rsidR="00F461A5">
        <w:rPr>
          <w:b/>
          <w:bCs/>
        </w:rPr>
        <w:t xml:space="preserve"> in Hall 3,</w:t>
      </w:r>
      <w:r>
        <w:rPr>
          <w:b/>
          <w:bCs/>
        </w:rPr>
        <w:t xml:space="preserve"> </w:t>
      </w:r>
      <w:r w:rsidR="005754B5">
        <w:rPr>
          <w:b/>
          <w:bCs/>
        </w:rPr>
        <w:t>stand 3K600</w:t>
      </w:r>
    </w:p>
    <w:p w14:paraId="187D5887" w14:textId="77BBA29B" w:rsidR="00B269B5" w:rsidRPr="00B269B5" w:rsidRDefault="00100D01" w:rsidP="00B269B5">
      <w:pPr>
        <w:pStyle w:val="NoSpacing"/>
        <w:jc w:val="center"/>
        <w:rPr>
          <w:b/>
          <w:bCs/>
          <w:sz w:val="28"/>
          <w:szCs w:val="28"/>
        </w:rPr>
      </w:pPr>
      <w:r w:rsidRPr="00B269B5">
        <w:rPr>
          <w:b/>
          <w:bCs/>
          <w:sz w:val="28"/>
          <w:szCs w:val="28"/>
        </w:rPr>
        <w:t>Christie delivers another industry-first with 22,500 lumen 4K UHD</w:t>
      </w:r>
    </w:p>
    <w:p w14:paraId="3419E6E4" w14:textId="0EEC40C4" w:rsidR="003E1C76" w:rsidRDefault="00100D01" w:rsidP="00B269B5">
      <w:pPr>
        <w:pStyle w:val="NoSpacing"/>
        <w:jc w:val="center"/>
        <w:rPr>
          <w:b/>
          <w:bCs/>
          <w:sz w:val="28"/>
          <w:szCs w:val="28"/>
        </w:rPr>
      </w:pPr>
      <w:r w:rsidRPr="00B269B5">
        <w:rPr>
          <w:b/>
          <w:bCs/>
          <w:sz w:val="28"/>
          <w:szCs w:val="28"/>
        </w:rPr>
        <w:t>1DLP projector</w:t>
      </w:r>
    </w:p>
    <w:p w14:paraId="3FB1ED40" w14:textId="77777777" w:rsidR="00B269B5" w:rsidRPr="00B269B5" w:rsidRDefault="00B269B5" w:rsidP="00B269B5">
      <w:pPr>
        <w:pStyle w:val="NoSpacing"/>
        <w:jc w:val="center"/>
        <w:rPr>
          <w:b/>
          <w:bCs/>
          <w:sz w:val="28"/>
          <w:szCs w:val="28"/>
        </w:rPr>
      </w:pPr>
    </w:p>
    <w:p w14:paraId="2A2FBBA2" w14:textId="355F4D31" w:rsidR="00297FCB" w:rsidRDefault="00633F0C" w:rsidP="004D2FFE">
      <w:pPr>
        <w:rPr>
          <w:b/>
          <w:bCs/>
        </w:rPr>
      </w:pPr>
      <w:r>
        <w:rPr>
          <w:b/>
          <w:bCs/>
        </w:rPr>
        <w:t>CYPRESS</w:t>
      </w:r>
      <w:r w:rsidR="006D5F80">
        <w:rPr>
          <w:b/>
          <w:bCs/>
        </w:rPr>
        <w:t xml:space="preserve">, </w:t>
      </w:r>
      <w:r>
        <w:rPr>
          <w:b/>
          <w:bCs/>
        </w:rPr>
        <w:t>Calif</w:t>
      </w:r>
      <w:r w:rsidR="004D2FFE">
        <w:rPr>
          <w:b/>
          <w:bCs/>
        </w:rPr>
        <w:t>.</w:t>
      </w:r>
      <w:r w:rsidR="0014573A">
        <w:rPr>
          <w:b/>
          <w:bCs/>
        </w:rPr>
        <w:t xml:space="preserve"> – (</w:t>
      </w:r>
      <w:r w:rsidR="003E1C76">
        <w:rPr>
          <w:b/>
          <w:bCs/>
        </w:rPr>
        <w:t>January</w:t>
      </w:r>
      <w:r w:rsidR="003277CC">
        <w:rPr>
          <w:b/>
          <w:bCs/>
        </w:rPr>
        <w:t xml:space="preserve"> </w:t>
      </w:r>
      <w:r w:rsidR="003E1C76">
        <w:rPr>
          <w:b/>
          <w:bCs/>
        </w:rPr>
        <w:t>26</w:t>
      </w:r>
      <w:r w:rsidR="00CF5916">
        <w:rPr>
          <w:b/>
          <w:bCs/>
        </w:rPr>
        <w:t>, 20</w:t>
      </w:r>
      <w:r w:rsidR="00A2762C">
        <w:rPr>
          <w:b/>
          <w:bCs/>
        </w:rPr>
        <w:t>2</w:t>
      </w:r>
      <w:r w:rsidR="003A32B0">
        <w:rPr>
          <w:b/>
          <w:bCs/>
        </w:rPr>
        <w:t>3</w:t>
      </w:r>
      <w:r w:rsidR="0014573A">
        <w:rPr>
          <w:b/>
          <w:bCs/>
        </w:rPr>
        <w:t>) –</w:t>
      </w:r>
      <w:r w:rsidR="00814064">
        <w:rPr>
          <w:b/>
          <w:bCs/>
        </w:rPr>
        <w:t xml:space="preserve"> </w:t>
      </w:r>
      <w:hyperlink r:id="rId10" w:history="1">
        <w:r w:rsidR="00814064" w:rsidRPr="00814064">
          <w:rPr>
            <w:rStyle w:val="Hyperlink"/>
            <w:bCs/>
          </w:rPr>
          <w:t>Christie®</w:t>
        </w:r>
      </w:hyperlink>
      <w:r w:rsidR="008D6307">
        <w:rPr>
          <w:bCs/>
        </w:rPr>
        <w:t xml:space="preserve"> is pleased to announce </w:t>
      </w:r>
      <w:r w:rsidR="007B4F46">
        <w:rPr>
          <w:bCs/>
        </w:rPr>
        <w:t>the 4K22-HS</w:t>
      </w:r>
      <w:r w:rsidR="00A37EFB">
        <w:rPr>
          <w:bCs/>
        </w:rPr>
        <w:t xml:space="preserve">, the newest addition to </w:t>
      </w:r>
      <w:r w:rsidR="00AA1CCB">
        <w:rPr>
          <w:bCs/>
        </w:rPr>
        <w:t>its</w:t>
      </w:r>
      <w:r w:rsidR="00A37EFB">
        <w:rPr>
          <w:bCs/>
        </w:rPr>
        <w:t xml:space="preserve"> </w:t>
      </w:r>
      <w:hyperlink r:id="rId11" w:history="1">
        <w:r w:rsidR="00A37EFB" w:rsidRPr="00683D6F">
          <w:rPr>
            <w:rStyle w:val="Hyperlink"/>
            <w:bCs/>
          </w:rPr>
          <w:t>HS Series</w:t>
        </w:r>
      </w:hyperlink>
      <w:r w:rsidR="00A37EFB">
        <w:rPr>
          <w:bCs/>
        </w:rPr>
        <w:t xml:space="preserve"> </w:t>
      </w:r>
      <w:r w:rsidR="00780BF8">
        <w:rPr>
          <w:bCs/>
        </w:rPr>
        <w:t>of laser projectors</w:t>
      </w:r>
      <w:r w:rsidR="001A4395">
        <w:rPr>
          <w:bCs/>
        </w:rPr>
        <w:t xml:space="preserve">. With </w:t>
      </w:r>
      <w:r w:rsidR="00463A75">
        <w:rPr>
          <w:bCs/>
        </w:rPr>
        <w:t>22,500 lumens</w:t>
      </w:r>
      <w:r w:rsidR="00294A97">
        <w:rPr>
          <w:bCs/>
        </w:rPr>
        <w:t xml:space="preserve">, </w:t>
      </w:r>
      <w:r w:rsidR="00463A75">
        <w:rPr>
          <w:bCs/>
        </w:rPr>
        <w:t xml:space="preserve">the new </w:t>
      </w:r>
      <w:r w:rsidR="00BC2071">
        <w:rPr>
          <w:bCs/>
        </w:rPr>
        <w:t xml:space="preserve">Christie </w:t>
      </w:r>
      <w:r w:rsidR="00463A75">
        <w:rPr>
          <w:bCs/>
        </w:rPr>
        <w:t xml:space="preserve">4K22-HS </w:t>
      </w:r>
      <w:r w:rsidR="00195DE0">
        <w:rPr>
          <w:bCs/>
        </w:rPr>
        <w:t xml:space="preserve">sets a new </w:t>
      </w:r>
      <w:r w:rsidR="00E51CE8">
        <w:rPr>
          <w:bCs/>
        </w:rPr>
        <w:t xml:space="preserve">industry </w:t>
      </w:r>
      <w:r w:rsidR="00195DE0">
        <w:rPr>
          <w:bCs/>
        </w:rPr>
        <w:t xml:space="preserve">standard for brightness in </w:t>
      </w:r>
      <w:r w:rsidR="00E51CE8">
        <w:rPr>
          <w:bCs/>
        </w:rPr>
        <w:t xml:space="preserve">4K UHD </w:t>
      </w:r>
      <w:r w:rsidR="00195DE0">
        <w:rPr>
          <w:bCs/>
        </w:rPr>
        <w:t>1DLP</w:t>
      </w:r>
      <w:r w:rsidR="005372C8">
        <w:rPr>
          <w:bCs/>
        </w:rPr>
        <w:t>®</w:t>
      </w:r>
      <w:r w:rsidR="00195DE0">
        <w:rPr>
          <w:bCs/>
        </w:rPr>
        <w:t xml:space="preserve"> projection. </w:t>
      </w:r>
      <w:r w:rsidR="005558A1">
        <w:rPr>
          <w:bCs/>
        </w:rPr>
        <w:t xml:space="preserve"> </w:t>
      </w:r>
    </w:p>
    <w:p w14:paraId="6BF06746" w14:textId="7132D107" w:rsidR="00413FB1" w:rsidRDefault="00200F60" w:rsidP="6A6F87A1">
      <w:pPr>
        <w:rPr>
          <w:rFonts w:eastAsia="Times New Roman" w:cs="Times New Roman"/>
        </w:rPr>
      </w:pPr>
      <w:r w:rsidRPr="6A6F87A1">
        <w:rPr>
          <w:rFonts w:eastAsia="Times New Roman" w:cs="Times New Roman"/>
        </w:rPr>
        <w:t xml:space="preserve">The </w:t>
      </w:r>
      <w:r w:rsidR="007754B9">
        <w:rPr>
          <w:rFonts w:eastAsia="Times New Roman" w:cs="Times New Roman"/>
        </w:rPr>
        <w:t xml:space="preserve">Christie </w:t>
      </w:r>
      <w:r w:rsidRPr="6A6F87A1">
        <w:rPr>
          <w:rFonts w:eastAsia="Times New Roman" w:cs="Times New Roman"/>
        </w:rPr>
        <w:t xml:space="preserve">4K22-HS </w:t>
      </w:r>
      <w:r w:rsidR="00413FB1" w:rsidRPr="6A6F87A1">
        <w:rPr>
          <w:rFonts w:eastAsia="Times New Roman" w:cs="Times New Roman"/>
        </w:rPr>
        <w:t>narrows the gap between 1DLP and 3DLP</w:t>
      </w:r>
      <w:r w:rsidR="00A330C7" w:rsidRPr="6A6F87A1">
        <w:rPr>
          <w:rFonts w:eastAsia="Times New Roman" w:cs="Times New Roman"/>
        </w:rPr>
        <w:t>®</w:t>
      </w:r>
      <w:r w:rsidR="00413FB1" w:rsidRPr="6A6F87A1">
        <w:rPr>
          <w:rFonts w:eastAsia="Times New Roman" w:cs="Times New Roman"/>
        </w:rPr>
        <w:t xml:space="preserve"> projection, making </w:t>
      </w:r>
      <w:r w:rsidR="007754B9">
        <w:rPr>
          <w:rFonts w:eastAsia="Times New Roman" w:cs="Times New Roman"/>
        </w:rPr>
        <w:t>it</w:t>
      </w:r>
      <w:r w:rsidR="006A087F" w:rsidRPr="6A6F87A1">
        <w:rPr>
          <w:rFonts w:eastAsia="Times New Roman" w:cs="Times New Roman"/>
        </w:rPr>
        <w:t xml:space="preserve"> </w:t>
      </w:r>
      <w:r w:rsidR="00413FB1" w:rsidRPr="6A6F87A1">
        <w:rPr>
          <w:rFonts w:eastAsia="Times New Roman" w:cs="Times New Roman"/>
        </w:rPr>
        <w:t xml:space="preserve">ideal for </w:t>
      </w:r>
      <w:r w:rsidR="001708FB">
        <w:rPr>
          <w:rFonts w:eastAsia="Times New Roman" w:cs="Times New Roman"/>
        </w:rPr>
        <w:t xml:space="preserve">live events and </w:t>
      </w:r>
      <w:r w:rsidR="00413FB1" w:rsidRPr="6A6F87A1">
        <w:rPr>
          <w:rFonts w:eastAsia="Times New Roman" w:cs="Times New Roman"/>
        </w:rPr>
        <w:t xml:space="preserve">venues that require </w:t>
      </w:r>
      <w:r w:rsidR="0059095F" w:rsidRPr="6A6F87A1">
        <w:rPr>
          <w:rFonts w:eastAsia="Times New Roman" w:cs="Times New Roman"/>
        </w:rPr>
        <w:t>high brightness</w:t>
      </w:r>
      <w:r w:rsidR="006C4AB2" w:rsidRPr="6A6F87A1">
        <w:rPr>
          <w:rFonts w:eastAsia="Times New Roman" w:cs="Times New Roman"/>
        </w:rPr>
        <w:t xml:space="preserve">, </w:t>
      </w:r>
      <w:r w:rsidR="00413FB1" w:rsidRPr="6A6F87A1">
        <w:rPr>
          <w:rFonts w:eastAsia="Times New Roman" w:cs="Times New Roman"/>
        </w:rPr>
        <w:t>incredible color performance</w:t>
      </w:r>
      <w:r w:rsidR="0059095F" w:rsidRPr="6A6F87A1">
        <w:rPr>
          <w:rFonts w:eastAsia="Times New Roman" w:cs="Times New Roman"/>
        </w:rPr>
        <w:t>,</w:t>
      </w:r>
      <w:r w:rsidR="006C4AB2" w:rsidRPr="6A6F87A1">
        <w:rPr>
          <w:rFonts w:eastAsia="Times New Roman" w:cs="Times New Roman"/>
        </w:rPr>
        <w:t xml:space="preserve"> and professional features</w:t>
      </w:r>
      <w:r w:rsidR="00413FB1" w:rsidRPr="6A6F87A1">
        <w:rPr>
          <w:rFonts w:eastAsia="Times New Roman" w:cs="Times New Roman"/>
        </w:rPr>
        <w:t>, including museums, auditoriums</w:t>
      </w:r>
      <w:r w:rsidR="005754B5" w:rsidRPr="6A6F87A1">
        <w:rPr>
          <w:rFonts w:eastAsia="Times New Roman" w:cs="Times New Roman"/>
        </w:rPr>
        <w:t xml:space="preserve">, </w:t>
      </w:r>
      <w:r w:rsidR="00587584" w:rsidRPr="6A6F87A1">
        <w:rPr>
          <w:rFonts w:eastAsia="Times New Roman" w:cs="Times New Roman"/>
        </w:rPr>
        <w:t xml:space="preserve">and attractions, in a budget-friendly </w:t>
      </w:r>
      <w:r w:rsidR="002A795A" w:rsidRPr="6A6F87A1">
        <w:rPr>
          <w:rFonts w:eastAsia="Times New Roman" w:cs="Times New Roman"/>
        </w:rPr>
        <w:t>projector</w:t>
      </w:r>
      <w:r w:rsidR="00587584" w:rsidRPr="6A6F87A1">
        <w:rPr>
          <w:rFonts w:eastAsia="Times New Roman" w:cs="Times New Roman"/>
        </w:rPr>
        <w:t xml:space="preserve">.  </w:t>
      </w:r>
      <w:r w:rsidR="00413FB1" w:rsidRPr="6A6F87A1">
        <w:rPr>
          <w:rFonts w:eastAsia="Times New Roman" w:cs="Times New Roman"/>
        </w:rPr>
        <w:t xml:space="preserve"> </w:t>
      </w:r>
    </w:p>
    <w:p w14:paraId="2F2B1E65" w14:textId="3D0A8C98" w:rsidR="00414FEE" w:rsidRDefault="006C4AB2" w:rsidP="001A6F35">
      <w:pPr>
        <w:rPr>
          <w:rFonts w:eastAsia="Times New Roman" w:cs="Times New Roman"/>
        </w:rPr>
      </w:pPr>
      <w:r>
        <w:rPr>
          <w:rFonts w:eastAsia="Times New Roman" w:cs="Times New Roman"/>
        </w:rPr>
        <w:t xml:space="preserve">With </w:t>
      </w:r>
      <w:r w:rsidR="00431006">
        <w:rPr>
          <w:rFonts w:eastAsia="Times New Roman" w:cs="Times New Roman"/>
        </w:rPr>
        <w:t xml:space="preserve">Christie </w:t>
      </w:r>
      <w:proofErr w:type="spellStart"/>
      <w:r w:rsidR="00431006">
        <w:rPr>
          <w:rFonts w:eastAsia="Times New Roman" w:cs="Times New Roman"/>
        </w:rPr>
        <w:t>BoldColor</w:t>
      </w:r>
      <w:proofErr w:type="spellEnd"/>
      <w:r w:rsidR="00431006">
        <w:rPr>
          <w:rFonts w:eastAsia="Times New Roman" w:cs="Times New Roman"/>
        </w:rPr>
        <w:t>+™ technolog</w:t>
      </w:r>
      <w:r w:rsidR="00B6706B">
        <w:rPr>
          <w:rFonts w:eastAsia="Times New Roman" w:cs="Times New Roman"/>
        </w:rPr>
        <w:t>y</w:t>
      </w:r>
      <w:r>
        <w:rPr>
          <w:rFonts w:eastAsia="Times New Roman" w:cs="Times New Roman"/>
        </w:rPr>
        <w:t xml:space="preserve">, the 4K22-HS delivers natural and realistic colors, deeper blacks, and </w:t>
      </w:r>
      <w:r w:rsidR="001B0C45">
        <w:rPr>
          <w:rFonts w:eastAsia="Times New Roman" w:cs="Times New Roman"/>
        </w:rPr>
        <w:t>enhanced</w:t>
      </w:r>
      <w:r>
        <w:rPr>
          <w:rFonts w:eastAsia="Times New Roman" w:cs="Times New Roman"/>
        </w:rPr>
        <w:t xml:space="preserve"> color uniformity</w:t>
      </w:r>
      <w:r w:rsidR="00FD7367">
        <w:rPr>
          <w:rFonts w:eastAsia="Times New Roman" w:cs="Times New Roman"/>
        </w:rPr>
        <w:t xml:space="preserve">. For applications that require multiple projectors, </w:t>
      </w:r>
      <w:r w:rsidR="00D95D63">
        <w:rPr>
          <w:rFonts w:eastAsia="Times New Roman" w:cs="Times New Roman"/>
        </w:rPr>
        <w:t xml:space="preserve">the </w:t>
      </w:r>
      <w:r w:rsidR="007754B9">
        <w:rPr>
          <w:rFonts w:eastAsia="Times New Roman" w:cs="Times New Roman"/>
        </w:rPr>
        <w:t>new model</w:t>
      </w:r>
      <w:r w:rsidR="00D95D63">
        <w:rPr>
          <w:rFonts w:eastAsia="Times New Roman" w:cs="Times New Roman"/>
        </w:rPr>
        <w:t xml:space="preserve"> features</w:t>
      </w:r>
      <w:r w:rsidR="008C36FC">
        <w:rPr>
          <w:rFonts w:eastAsia="Times New Roman" w:cs="Times New Roman"/>
        </w:rPr>
        <w:t xml:space="preserve"> onboard </w:t>
      </w:r>
      <w:hyperlink r:id="rId12" w:history="1">
        <w:r w:rsidR="008C36FC" w:rsidRPr="00111E8B">
          <w:rPr>
            <w:rStyle w:val="Hyperlink"/>
            <w:rFonts w:eastAsia="Times New Roman" w:cs="Times New Roman"/>
          </w:rPr>
          <w:t>Christie Twist</w:t>
        </w:r>
        <w:r w:rsidR="0046764A" w:rsidRPr="00111E8B">
          <w:rPr>
            <w:rStyle w:val="Hyperlink"/>
            <w:rFonts w:eastAsia="Times New Roman" w:cs="Times New Roman"/>
          </w:rPr>
          <w:t>™</w:t>
        </w:r>
      </w:hyperlink>
      <w:r w:rsidR="008C36FC">
        <w:rPr>
          <w:rFonts w:eastAsia="Times New Roman" w:cs="Times New Roman"/>
        </w:rPr>
        <w:t xml:space="preserve"> for warping and blending, and</w:t>
      </w:r>
      <w:r w:rsidR="0059095F">
        <w:rPr>
          <w:rFonts w:eastAsia="Times New Roman" w:cs="Times New Roman"/>
        </w:rPr>
        <w:t xml:space="preserve"> </w:t>
      </w:r>
      <w:r w:rsidR="008C36FC">
        <w:rPr>
          <w:rFonts w:eastAsia="Times New Roman" w:cs="Times New Roman"/>
        </w:rPr>
        <w:t xml:space="preserve">quick and easy set-up and alignment of multiple displays. </w:t>
      </w:r>
    </w:p>
    <w:p w14:paraId="23FDC019" w14:textId="4DFFB37A" w:rsidR="0095608A" w:rsidRDefault="0012039C" w:rsidP="001A6F35">
      <w:pPr>
        <w:rPr>
          <w:rFonts w:eastAsia="Times New Roman" w:cs="Times New Roman"/>
        </w:rPr>
      </w:pPr>
      <w:r w:rsidRPr="6A6F87A1">
        <w:rPr>
          <w:rFonts w:eastAsia="Times New Roman" w:cs="Times New Roman"/>
        </w:rPr>
        <w:t>“</w:t>
      </w:r>
      <w:r w:rsidR="00255219" w:rsidRPr="6A6F87A1">
        <w:rPr>
          <w:rFonts w:eastAsia="Times New Roman" w:cs="Times New Roman"/>
        </w:rPr>
        <w:t>We’re excited to demonstrate the new 4K22-HS at ISE 2023,” says Suhan Bijai, associate product manager, Christie. “</w:t>
      </w:r>
      <w:r w:rsidR="0099407F" w:rsidRPr="6A6F87A1">
        <w:rPr>
          <w:rFonts w:eastAsia="Times New Roman" w:cs="Times New Roman"/>
        </w:rPr>
        <w:t xml:space="preserve">We’ll be showcasing it </w:t>
      </w:r>
      <w:r w:rsidR="0099407F" w:rsidRPr="00717882">
        <w:rPr>
          <w:rFonts w:eastAsia="Times New Roman" w:cs="Times New Roman"/>
        </w:rPr>
        <w:t xml:space="preserve">with </w:t>
      </w:r>
      <w:r w:rsidR="57EF60B5" w:rsidRPr="00717882">
        <w:rPr>
          <w:rFonts w:eastAsia="Times New Roman" w:cs="Times New Roman"/>
        </w:rPr>
        <w:t xml:space="preserve">our content management solution </w:t>
      </w:r>
      <w:r w:rsidR="0099407F" w:rsidRPr="00717882">
        <w:rPr>
          <w:rFonts w:eastAsia="Times New Roman" w:cs="Times New Roman"/>
        </w:rPr>
        <w:t>Pandoras</w:t>
      </w:r>
      <w:r w:rsidR="0099407F" w:rsidRPr="6A6F87A1">
        <w:rPr>
          <w:rFonts w:eastAsia="Times New Roman" w:cs="Times New Roman"/>
        </w:rPr>
        <w:t xml:space="preserve"> Box for an interactive experience on the </w:t>
      </w:r>
      <w:r w:rsidR="00E515BF" w:rsidRPr="6A6F87A1">
        <w:rPr>
          <w:rFonts w:eastAsia="Times New Roman" w:cs="Times New Roman"/>
        </w:rPr>
        <w:t>stand</w:t>
      </w:r>
      <w:r w:rsidR="0099407F" w:rsidRPr="6A6F87A1">
        <w:rPr>
          <w:rFonts w:eastAsia="Times New Roman" w:cs="Times New Roman"/>
        </w:rPr>
        <w:t xml:space="preserve">, demonstrating how our products are designed to work together to </w:t>
      </w:r>
      <w:r w:rsidR="00E515BF" w:rsidRPr="6A6F87A1">
        <w:rPr>
          <w:rFonts w:eastAsia="Times New Roman" w:cs="Times New Roman"/>
        </w:rPr>
        <w:t>create powerful experiences.”</w:t>
      </w:r>
    </w:p>
    <w:p w14:paraId="66B627BE" w14:textId="11A212D3" w:rsidR="002A4826" w:rsidRDefault="00DD4CC8" w:rsidP="001A6F35">
      <w:pPr>
        <w:rPr>
          <w:rFonts w:eastAsia="Times New Roman" w:cs="Times New Roman"/>
        </w:rPr>
      </w:pPr>
      <w:r>
        <w:rPr>
          <w:rFonts w:eastAsia="Times New Roman" w:cs="Times New Roman"/>
        </w:rPr>
        <w:t xml:space="preserve">The Christie 4K22-HS is compatible with </w:t>
      </w:r>
      <w:hyperlink r:id="rId13" w:history="1">
        <w:r w:rsidRPr="00111E8B">
          <w:rPr>
            <w:rStyle w:val="Hyperlink"/>
            <w:rFonts w:eastAsia="Times New Roman" w:cs="Times New Roman"/>
          </w:rPr>
          <w:t>Christie Mystique</w:t>
        </w:r>
        <w:r w:rsidR="0046764A" w:rsidRPr="00111E8B">
          <w:rPr>
            <w:rStyle w:val="Hyperlink"/>
            <w:rFonts w:eastAsia="Times New Roman" w:cs="Times New Roman"/>
          </w:rPr>
          <w:t>™</w:t>
        </w:r>
      </w:hyperlink>
      <w:r>
        <w:rPr>
          <w:rFonts w:eastAsia="Times New Roman" w:cs="Times New Roman"/>
        </w:rPr>
        <w:t>, an automated camera-based alignment and recalibration software</w:t>
      </w:r>
      <w:r w:rsidR="007754B9">
        <w:rPr>
          <w:rFonts w:eastAsia="Times New Roman" w:cs="Times New Roman"/>
        </w:rPr>
        <w:t xml:space="preserve"> tool</w:t>
      </w:r>
      <w:r w:rsidR="009767B4">
        <w:rPr>
          <w:rFonts w:eastAsia="Times New Roman" w:cs="Times New Roman"/>
        </w:rPr>
        <w:t xml:space="preserve"> </w:t>
      </w:r>
      <w:r w:rsidR="00C2170F">
        <w:rPr>
          <w:rFonts w:eastAsia="Times New Roman" w:cs="Times New Roman"/>
        </w:rPr>
        <w:t xml:space="preserve">that saves users hours of painstaking work when </w:t>
      </w:r>
      <w:r w:rsidR="009767B4">
        <w:rPr>
          <w:rFonts w:eastAsia="Times New Roman" w:cs="Times New Roman"/>
        </w:rPr>
        <w:t>install</w:t>
      </w:r>
      <w:r w:rsidR="00C2170F">
        <w:rPr>
          <w:rFonts w:eastAsia="Times New Roman" w:cs="Times New Roman"/>
        </w:rPr>
        <w:t>ing</w:t>
      </w:r>
      <w:r w:rsidR="009767B4">
        <w:rPr>
          <w:rFonts w:eastAsia="Times New Roman" w:cs="Times New Roman"/>
        </w:rPr>
        <w:t>, align</w:t>
      </w:r>
      <w:r w:rsidR="00C2170F">
        <w:rPr>
          <w:rFonts w:eastAsia="Times New Roman" w:cs="Times New Roman"/>
        </w:rPr>
        <w:t>ing</w:t>
      </w:r>
      <w:r w:rsidR="009767B4">
        <w:rPr>
          <w:rFonts w:eastAsia="Times New Roman" w:cs="Times New Roman"/>
        </w:rPr>
        <w:t>, calibrat</w:t>
      </w:r>
      <w:r w:rsidR="00C2170F">
        <w:rPr>
          <w:rFonts w:eastAsia="Times New Roman" w:cs="Times New Roman"/>
        </w:rPr>
        <w:t>ing</w:t>
      </w:r>
      <w:r w:rsidR="00727056">
        <w:rPr>
          <w:rFonts w:eastAsia="Times New Roman" w:cs="Times New Roman"/>
        </w:rPr>
        <w:t>,</w:t>
      </w:r>
      <w:r w:rsidR="009767B4">
        <w:rPr>
          <w:rFonts w:eastAsia="Times New Roman" w:cs="Times New Roman"/>
        </w:rPr>
        <w:t xml:space="preserve"> and maintain</w:t>
      </w:r>
      <w:r w:rsidR="00C2170F">
        <w:rPr>
          <w:rFonts w:eastAsia="Times New Roman" w:cs="Times New Roman"/>
        </w:rPr>
        <w:t>ing</w:t>
      </w:r>
      <w:r w:rsidR="009767B4">
        <w:rPr>
          <w:rFonts w:eastAsia="Times New Roman" w:cs="Times New Roman"/>
        </w:rPr>
        <w:t xml:space="preserve"> multi-projector systems, as well as the new </w:t>
      </w:r>
      <w:hyperlink r:id="rId14" w:history="1">
        <w:r w:rsidR="009767B4" w:rsidRPr="007C1940">
          <w:rPr>
            <w:rStyle w:val="Hyperlink"/>
            <w:rFonts w:eastAsia="Times New Roman" w:cs="Times New Roman"/>
          </w:rPr>
          <w:t>Christie Intelligent Camera</w:t>
        </w:r>
      </w:hyperlink>
      <w:r w:rsidR="00727056">
        <w:rPr>
          <w:rFonts w:eastAsia="Times New Roman" w:cs="Times New Roman"/>
        </w:rPr>
        <w:t xml:space="preserve">. </w:t>
      </w:r>
      <w:r w:rsidR="005828D9">
        <w:rPr>
          <w:rFonts w:eastAsia="Times New Roman" w:cs="Times New Roman"/>
        </w:rPr>
        <w:t>Among several time-saving features, Christie Intelligent Camera can be used to trigger projector autofocus, automatically calibrate projector color to optimize color uniformity, and automate color and brightness matching across multi-projector arrays.</w:t>
      </w:r>
    </w:p>
    <w:p w14:paraId="6EEE71A6" w14:textId="59CF3F70" w:rsidR="00055691" w:rsidRDefault="004F1C05" w:rsidP="001A6F35">
      <w:pPr>
        <w:rPr>
          <w:rFonts w:eastAsia="Times New Roman" w:cs="Times New Roman"/>
        </w:rPr>
      </w:pPr>
      <w:r>
        <w:rPr>
          <w:rFonts w:eastAsia="Times New Roman" w:cs="Times New Roman"/>
        </w:rPr>
        <w:t xml:space="preserve">For added versatility, the 4K22-HS features </w:t>
      </w:r>
      <w:r w:rsidR="006A087F">
        <w:rPr>
          <w:rFonts w:eastAsia="Times New Roman" w:cs="Times New Roman"/>
        </w:rPr>
        <w:t xml:space="preserve">active </w:t>
      </w:r>
      <w:r w:rsidR="009E68BA">
        <w:rPr>
          <w:rFonts w:eastAsia="Times New Roman" w:cs="Times New Roman"/>
        </w:rPr>
        <w:t xml:space="preserve">and </w:t>
      </w:r>
      <w:r w:rsidR="006A087F">
        <w:rPr>
          <w:rFonts w:eastAsia="Times New Roman" w:cs="Times New Roman"/>
        </w:rPr>
        <w:t xml:space="preserve">passive </w:t>
      </w:r>
      <w:r>
        <w:rPr>
          <w:rFonts w:eastAsia="Times New Roman" w:cs="Times New Roman"/>
        </w:rPr>
        <w:t xml:space="preserve">polarized </w:t>
      </w:r>
      <w:r w:rsidR="009E68BA">
        <w:rPr>
          <w:rFonts w:eastAsia="Times New Roman" w:cs="Times New Roman"/>
        </w:rPr>
        <w:t>3D</w:t>
      </w:r>
      <w:r w:rsidR="00C2170F">
        <w:rPr>
          <w:rFonts w:eastAsia="Times New Roman" w:cs="Times New Roman"/>
        </w:rPr>
        <w:t xml:space="preserve"> functionality</w:t>
      </w:r>
      <w:r w:rsidR="009E68BA">
        <w:rPr>
          <w:rFonts w:eastAsia="Times New Roman" w:cs="Times New Roman"/>
        </w:rPr>
        <w:t xml:space="preserve">, and </w:t>
      </w:r>
      <w:r w:rsidR="00225A9F">
        <w:rPr>
          <w:rFonts w:eastAsia="Times New Roman" w:cs="Times New Roman"/>
        </w:rPr>
        <w:t>advanced electronics deliver</w:t>
      </w:r>
      <w:r w:rsidR="00531B1C">
        <w:rPr>
          <w:rFonts w:eastAsia="Times New Roman" w:cs="Times New Roman"/>
        </w:rPr>
        <w:t xml:space="preserve"> frame</w:t>
      </w:r>
      <w:r w:rsidR="00CE53F2">
        <w:rPr>
          <w:rFonts w:eastAsia="Times New Roman" w:cs="Times New Roman"/>
        </w:rPr>
        <w:t xml:space="preserve"> rates</w:t>
      </w:r>
      <w:r w:rsidR="00D070DE">
        <w:rPr>
          <w:rFonts w:eastAsia="Times New Roman" w:cs="Times New Roman"/>
        </w:rPr>
        <w:t xml:space="preserve"> </w:t>
      </w:r>
      <w:r w:rsidR="00320A1B">
        <w:rPr>
          <w:rFonts w:eastAsia="Times New Roman" w:cs="Times New Roman"/>
        </w:rPr>
        <w:t xml:space="preserve">at </w:t>
      </w:r>
      <w:r w:rsidR="00C948BA">
        <w:rPr>
          <w:rFonts w:eastAsia="Times New Roman" w:cs="Times New Roman"/>
        </w:rPr>
        <w:t>60Hz in 4K UHD</w:t>
      </w:r>
      <w:r w:rsidR="00320A1B">
        <w:rPr>
          <w:rFonts w:eastAsia="Times New Roman" w:cs="Times New Roman"/>
        </w:rPr>
        <w:t xml:space="preserve"> and</w:t>
      </w:r>
      <w:r w:rsidR="00731B88">
        <w:rPr>
          <w:rFonts w:eastAsia="Times New Roman" w:cs="Times New Roman"/>
        </w:rPr>
        <w:t xml:space="preserve"> 240Hz at 1080p</w:t>
      </w:r>
      <w:r w:rsidR="00320A1B">
        <w:rPr>
          <w:rFonts w:eastAsia="Times New Roman" w:cs="Times New Roman"/>
        </w:rPr>
        <w:t>.</w:t>
      </w:r>
      <w:r w:rsidR="001B7E6C">
        <w:rPr>
          <w:rFonts w:eastAsia="Times New Roman" w:cs="Times New Roman"/>
        </w:rPr>
        <w:t xml:space="preserve"> It is compatible with all WUXGA HS Series lenses.</w:t>
      </w:r>
    </w:p>
    <w:p w14:paraId="1296F411" w14:textId="43A8D2E1" w:rsidR="009150FD" w:rsidRDefault="009150FD" w:rsidP="001A6F35">
      <w:pPr>
        <w:rPr>
          <w:rFonts w:eastAsia="Times New Roman" w:cs="Times New Roman"/>
        </w:rPr>
      </w:pPr>
      <w:r>
        <w:rPr>
          <w:rFonts w:eastAsia="Times New Roman" w:cs="Times New Roman"/>
        </w:rPr>
        <w:t xml:space="preserve">The Christie 4K22-HS comes with a 5-year </w:t>
      </w:r>
      <w:r w:rsidR="00055691">
        <w:rPr>
          <w:rFonts w:eastAsia="Times New Roman" w:cs="Times New Roman"/>
        </w:rPr>
        <w:t>warranty</w:t>
      </w:r>
      <w:r w:rsidR="00051BB9">
        <w:rPr>
          <w:rFonts w:eastAsia="Times New Roman" w:cs="Times New Roman"/>
        </w:rPr>
        <w:t>.</w:t>
      </w:r>
      <w:r w:rsidR="00055691">
        <w:rPr>
          <w:rFonts w:eastAsia="Times New Roman" w:cs="Times New Roman"/>
        </w:rPr>
        <w:t xml:space="preserve"> </w:t>
      </w:r>
      <w:r w:rsidR="009D22BF">
        <w:rPr>
          <w:rFonts w:eastAsia="Times New Roman" w:cs="Times New Roman"/>
        </w:rPr>
        <w:t>It is available for order now and will ship in March 2023.</w:t>
      </w:r>
    </w:p>
    <w:p w14:paraId="7568313B" w14:textId="77777777" w:rsidR="006D2BFE" w:rsidRPr="005D1713" w:rsidRDefault="006D2BFE" w:rsidP="006D2BFE">
      <w:pPr>
        <w:pStyle w:val="NoSpacing"/>
      </w:pPr>
      <w:r w:rsidRPr="005D1713">
        <w:rPr>
          <w:b/>
        </w:rPr>
        <w:t>About Christie</w:t>
      </w:r>
      <w:r>
        <w:rPr>
          <w:b/>
        </w:rPr>
        <w:t>®</w:t>
      </w:r>
      <w:r w:rsidRPr="005D1713">
        <w:rPr>
          <w:b/>
        </w:rPr>
        <w:t xml:space="preserve"> </w:t>
      </w:r>
      <w:r w:rsidRPr="005D1713">
        <w:t xml:space="preserve"> </w:t>
      </w:r>
    </w:p>
    <w:p w14:paraId="39359B45" w14:textId="77777777" w:rsidR="006D2BFE" w:rsidRDefault="006D2BFE" w:rsidP="006D2BFE">
      <w:pPr>
        <w:pStyle w:val="NoSpacing"/>
      </w:pPr>
      <w:r>
        <w:t xml:space="preserve">Christie Digital Systems USA, Inc. is a global visual and audio technologies company and a wholly owned subsidiary of Ushio Inc., Japan (JP: 6925). Christie revolutionized the movie industry with the launch of </w:t>
      </w:r>
      <w:r>
        <w:lastRenderedPageBreak/>
        <w:t xml:space="preserve">digital cinema projection, and since 1929 has embraced innovation and broken many technology barriers. Our technology, paired with the support of professional services to design, deploy and maintain installations, inspires exceptional experiences. Christie solutions are used around the world, from the largest mega-events to the smallest boardrooms, and include advanced RGB pure laser projection, </w:t>
      </w:r>
      <w:proofErr w:type="spellStart"/>
      <w:r>
        <w:t>SDVoE</w:t>
      </w:r>
      <w:proofErr w:type="spellEnd"/>
      <w:r>
        <w:t xml:space="preserve"> technology, content management, image processing, LED displays, and Christie </w:t>
      </w:r>
      <w:proofErr w:type="spellStart"/>
      <w:r>
        <w:t>CounterAct</w:t>
      </w:r>
      <w:proofErr w:type="spellEnd"/>
      <w:r>
        <w:t xml:space="preserve">™ far-UVC disinfection solution with patented Care222® technology.  Visit </w:t>
      </w:r>
      <w:hyperlink r:id="rId15">
        <w:r w:rsidRPr="7D7497C0">
          <w:rPr>
            <w:rStyle w:val="Hyperlink"/>
          </w:rPr>
          <w:t>www.christiedigital.com</w:t>
        </w:r>
      </w:hyperlink>
      <w:r>
        <w:t>.</w:t>
      </w:r>
    </w:p>
    <w:p w14:paraId="055EF12E" w14:textId="77777777" w:rsidR="001528F1" w:rsidRPr="001A6F35" w:rsidRDefault="001528F1" w:rsidP="001A6F35">
      <w:pPr>
        <w:rPr>
          <w:rFonts w:eastAsia="Times New Roman" w:cs="Times New Roman"/>
        </w:rPr>
      </w:pPr>
    </w:p>
    <w:p w14:paraId="26572424" w14:textId="77777777" w:rsidR="00886986" w:rsidRPr="001F14B7" w:rsidRDefault="00886986" w:rsidP="00886986">
      <w:pPr>
        <w:jc w:val="center"/>
        <w:rPr>
          <w:rFonts w:ascii="Calibri" w:eastAsia="Times New Roman" w:hAnsi="Calibri" w:cs="Times New Roman"/>
        </w:rPr>
      </w:pPr>
      <w:r w:rsidRPr="001F14B7">
        <w:rPr>
          <w:rFonts w:ascii="Calibri" w:eastAsia="Times New Roman" w:hAnsi="Calibri" w:cs="Times New Roman"/>
        </w:rPr>
        <w:t>– 30 –</w:t>
      </w:r>
    </w:p>
    <w:p w14:paraId="781235EB" w14:textId="77777777" w:rsidR="00886986" w:rsidRPr="001F14B7" w:rsidRDefault="00886986" w:rsidP="00886986">
      <w:pPr>
        <w:spacing w:after="0" w:line="240" w:lineRule="auto"/>
        <w:jc w:val="center"/>
        <w:rPr>
          <w:rFonts w:ascii="Calibri" w:eastAsia="Times New Roman" w:hAnsi="Calibri" w:cs="Times New Roman"/>
          <w:sz w:val="24"/>
          <w:lang w:val="en-GB"/>
        </w:rPr>
      </w:pPr>
    </w:p>
    <w:p w14:paraId="6DAB6517" w14:textId="77777777" w:rsidR="00886986" w:rsidRPr="001F14B7" w:rsidRDefault="00886986" w:rsidP="00886986">
      <w:pPr>
        <w:spacing w:after="0" w:line="240" w:lineRule="auto"/>
        <w:rPr>
          <w:rFonts w:ascii="Calibri" w:eastAsia="Times New Roman" w:hAnsi="Calibri" w:cs="Times New Roman"/>
          <w:b/>
          <w:lang w:val="en-GB"/>
        </w:rPr>
      </w:pPr>
      <w:r w:rsidRPr="001F14B7">
        <w:rPr>
          <w:rFonts w:ascii="Calibri" w:eastAsia="Times New Roman" w:hAnsi="Calibri" w:cs="Times New Roman"/>
          <w:b/>
          <w:lang w:val="en-GB"/>
        </w:rPr>
        <w:t>For more information contact:  </w:t>
      </w:r>
    </w:p>
    <w:p w14:paraId="635212C6" w14:textId="77777777" w:rsidR="00A367A8" w:rsidRDefault="00541F6B" w:rsidP="00886986">
      <w:pPr>
        <w:spacing w:after="0" w:line="240" w:lineRule="auto"/>
        <w:rPr>
          <w:rFonts w:ascii="Calibri" w:eastAsia="Times New Roman" w:hAnsi="Calibri" w:cs="Times New Roman"/>
        </w:rPr>
      </w:pPr>
      <w:r>
        <w:rPr>
          <w:rFonts w:ascii="Calibri" w:eastAsia="Times New Roman" w:hAnsi="Calibri" w:cs="Times New Roman"/>
        </w:rPr>
        <w:t>Deborah Noon</w:t>
      </w:r>
    </w:p>
    <w:p w14:paraId="5EA713AA" w14:textId="77777777" w:rsidR="00886986" w:rsidRPr="001F14B7" w:rsidRDefault="00886986" w:rsidP="00886986">
      <w:pPr>
        <w:spacing w:after="0" w:line="240" w:lineRule="auto"/>
        <w:rPr>
          <w:rFonts w:ascii="Calibri" w:eastAsia="Times New Roman" w:hAnsi="Calibri" w:cs="Times New Roman"/>
          <w:lang w:val="en-GB"/>
        </w:rPr>
      </w:pPr>
      <w:r w:rsidRPr="001F14B7">
        <w:rPr>
          <w:rFonts w:ascii="Calibri" w:eastAsia="Times New Roman" w:hAnsi="Calibri" w:cs="Times New Roman"/>
        </w:rPr>
        <w:t>Christie</w:t>
      </w:r>
    </w:p>
    <w:p w14:paraId="4AAA4383" w14:textId="77777777" w:rsidR="00886986" w:rsidRDefault="002C6C67" w:rsidP="00886986">
      <w:pPr>
        <w:spacing w:after="0" w:line="240" w:lineRule="auto"/>
        <w:rPr>
          <w:rFonts w:ascii="Calibri" w:eastAsia="Times New Roman" w:hAnsi="Calibri" w:cs="Times New Roman"/>
          <w:lang w:val="en-GB"/>
        </w:rPr>
      </w:pPr>
      <w:r>
        <w:rPr>
          <w:rFonts w:ascii="Calibri" w:eastAsia="Times New Roman" w:hAnsi="Calibri" w:cs="Times New Roman"/>
        </w:rPr>
        <w:t>(519) 749-3109</w:t>
      </w:r>
    </w:p>
    <w:p w14:paraId="00ECE1DE" w14:textId="77777777" w:rsidR="002C6C67" w:rsidRPr="001F14B7" w:rsidRDefault="00000000" w:rsidP="00886986">
      <w:pPr>
        <w:spacing w:after="0" w:line="240" w:lineRule="auto"/>
        <w:rPr>
          <w:rFonts w:ascii="Calibri" w:eastAsia="Times New Roman" w:hAnsi="Calibri" w:cs="Times New Roman"/>
          <w:lang w:val="en-GB"/>
        </w:rPr>
      </w:pPr>
      <w:hyperlink r:id="rId16" w:history="1">
        <w:r w:rsidR="000A572C" w:rsidRPr="000A572C">
          <w:rPr>
            <w:rStyle w:val="Hyperlink"/>
            <w:rFonts w:ascii="Calibri" w:eastAsia="Times New Roman" w:hAnsi="Calibri" w:cs="Times New Roman"/>
            <w:lang w:val="en-GB"/>
          </w:rPr>
          <w:t>deborah.noon@christiedigital.com</w:t>
        </w:r>
      </w:hyperlink>
    </w:p>
    <w:p w14:paraId="1AA1BCFF" w14:textId="77777777" w:rsidR="00886986" w:rsidRPr="001F14B7" w:rsidRDefault="00886986" w:rsidP="00886986">
      <w:pPr>
        <w:spacing w:after="0" w:line="240" w:lineRule="auto"/>
        <w:rPr>
          <w:rFonts w:ascii="Calibri" w:eastAsia="Times New Roman" w:hAnsi="Calibri" w:cs="Times New Roman"/>
          <w:lang w:val="en-GB"/>
        </w:rPr>
      </w:pPr>
    </w:p>
    <w:p w14:paraId="49DC30B8" w14:textId="77777777" w:rsidR="00886986" w:rsidRPr="001F14B7" w:rsidRDefault="00886986" w:rsidP="00886986">
      <w:pPr>
        <w:spacing w:after="0" w:line="240" w:lineRule="auto"/>
        <w:rPr>
          <w:rFonts w:ascii="Calibri" w:eastAsia="Times New Roman" w:hAnsi="Calibri" w:cs="Times New Roman"/>
          <w:lang w:val="en-GB"/>
        </w:rPr>
      </w:pPr>
    </w:p>
    <w:p w14:paraId="1F45DD06" w14:textId="77777777" w:rsidR="00543D11" w:rsidRDefault="00543D11" w:rsidP="00543D11">
      <w:pPr>
        <w:pStyle w:val="NoSpacing"/>
        <w:rPr>
          <w:lang w:val="en-GB"/>
        </w:rPr>
      </w:pPr>
      <w:r>
        <w:rPr>
          <w:lang w:val="en-GB"/>
        </w:rPr>
        <w:t>Follow Christie:</w:t>
      </w:r>
    </w:p>
    <w:p w14:paraId="563CE6A0" w14:textId="77777777" w:rsidR="00543D11" w:rsidRDefault="00000000" w:rsidP="00543D11">
      <w:pPr>
        <w:pStyle w:val="NoSpacing"/>
        <w:rPr>
          <w:color w:val="1F497D"/>
        </w:rPr>
      </w:pPr>
      <w:hyperlink r:id="rId17" w:history="1">
        <w:r w:rsidR="00543D11">
          <w:rPr>
            <w:rStyle w:val="Hyperlink"/>
          </w:rPr>
          <w:t>https://www.twitter.com/christiedigital</w:t>
        </w:r>
      </w:hyperlink>
      <w:r w:rsidR="00543D11">
        <w:rPr>
          <w:color w:val="1F497D"/>
        </w:rPr>
        <w:t xml:space="preserve"> </w:t>
      </w:r>
    </w:p>
    <w:p w14:paraId="796871D8" w14:textId="77777777" w:rsidR="00543D11" w:rsidRDefault="00000000" w:rsidP="00543D11">
      <w:pPr>
        <w:pStyle w:val="NoSpacing"/>
        <w:rPr>
          <w:color w:val="1F497D"/>
        </w:rPr>
      </w:pPr>
      <w:hyperlink r:id="rId18" w:history="1">
        <w:r w:rsidR="00543D11">
          <w:rPr>
            <w:rStyle w:val="Hyperlink"/>
          </w:rPr>
          <w:t>https://www.twitter.com/christievive</w:t>
        </w:r>
      </w:hyperlink>
      <w:r w:rsidR="00543D11">
        <w:rPr>
          <w:color w:val="1F497D"/>
        </w:rPr>
        <w:t xml:space="preserve"> </w:t>
      </w:r>
    </w:p>
    <w:p w14:paraId="36E476FC" w14:textId="77777777" w:rsidR="00543D11" w:rsidRDefault="00000000" w:rsidP="00543D11">
      <w:pPr>
        <w:pStyle w:val="NoSpacing"/>
      </w:pPr>
      <w:hyperlink r:id="rId19" w:history="1">
        <w:r w:rsidR="00543D11">
          <w:rPr>
            <w:rStyle w:val="Hyperlink"/>
          </w:rPr>
          <w:t>https://www.facebook.com/christiedigital</w:t>
        </w:r>
      </w:hyperlink>
    </w:p>
    <w:p w14:paraId="75B583C6" w14:textId="77777777" w:rsidR="00543D11" w:rsidRDefault="00000000" w:rsidP="00543D11">
      <w:pPr>
        <w:pStyle w:val="NoSpacing"/>
        <w:rPr>
          <w:color w:val="1F497D"/>
        </w:rPr>
      </w:pPr>
      <w:hyperlink r:id="rId20" w:history="1">
        <w:r w:rsidR="00543D11">
          <w:rPr>
            <w:rStyle w:val="Hyperlink"/>
          </w:rPr>
          <w:t>https://www.linkedin.com/company/christie-digital-systems</w:t>
        </w:r>
      </w:hyperlink>
      <w:r w:rsidR="00543D11">
        <w:rPr>
          <w:color w:val="1F497D"/>
        </w:rPr>
        <w:t xml:space="preserve"> </w:t>
      </w:r>
    </w:p>
    <w:p w14:paraId="4F8D4827" w14:textId="77777777" w:rsidR="00543D11" w:rsidRDefault="00000000" w:rsidP="00543D11">
      <w:pPr>
        <w:pStyle w:val="NoSpacing"/>
        <w:rPr>
          <w:color w:val="1F497D"/>
        </w:rPr>
      </w:pPr>
      <w:hyperlink r:id="rId21" w:history="1">
        <w:r w:rsidR="00543D11">
          <w:rPr>
            <w:rStyle w:val="Hyperlink"/>
          </w:rPr>
          <w:t>https://www.youtube.com/christiedigital</w:t>
        </w:r>
      </w:hyperlink>
      <w:r w:rsidR="00543D11">
        <w:rPr>
          <w:color w:val="1F497D"/>
        </w:rPr>
        <w:t xml:space="preserve"> </w:t>
      </w:r>
    </w:p>
    <w:p w14:paraId="7A15D881" w14:textId="77777777" w:rsidR="00543D11" w:rsidRDefault="00000000" w:rsidP="00543D11">
      <w:pPr>
        <w:pStyle w:val="NoSpacing"/>
      </w:pPr>
      <w:hyperlink r:id="rId22" w:history="1">
        <w:r w:rsidR="00543D11">
          <w:rPr>
            <w:rStyle w:val="Hyperlink"/>
          </w:rPr>
          <w:t>https://www.instagram.com/christiedigital</w:t>
        </w:r>
      </w:hyperlink>
    </w:p>
    <w:p w14:paraId="331FD2FC" w14:textId="77777777" w:rsidR="00543D11" w:rsidRDefault="00000000" w:rsidP="00543D11">
      <w:pPr>
        <w:pStyle w:val="NoSpacing"/>
      </w:pPr>
      <w:hyperlink r:id="rId23" w:history="1">
        <w:r w:rsidR="00543D11">
          <w:rPr>
            <w:rStyle w:val="Hyperlink"/>
            <w:shd w:val="clear" w:color="auto" w:fill="FFFFFF"/>
          </w:rPr>
          <w:t>https://vimeo.com/christiedigital</w:t>
        </w:r>
      </w:hyperlink>
    </w:p>
    <w:p w14:paraId="66EDECC7" w14:textId="77777777" w:rsidR="00886986" w:rsidRPr="001F14B7" w:rsidRDefault="00886986" w:rsidP="00886986">
      <w:pPr>
        <w:spacing w:after="0" w:line="240" w:lineRule="auto"/>
        <w:rPr>
          <w:rFonts w:ascii="Calibri" w:eastAsia="Times New Roman" w:hAnsi="Calibri" w:cs="Times New Roman"/>
          <w:sz w:val="24"/>
          <w:lang w:val="en-GB"/>
        </w:rPr>
      </w:pPr>
    </w:p>
    <w:p w14:paraId="50A18953" w14:textId="77777777" w:rsidR="00886986" w:rsidRPr="001F14B7" w:rsidRDefault="00886986" w:rsidP="00886986">
      <w:pPr>
        <w:spacing w:after="0" w:line="240" w:lineRule="auto"/>
        <w:rPr>
          <w:rFonts w:ascii="Calibri" w:eastAsia="Times New Roman" w:hAnsi="Calibri" w:cs="Times New Roman"/>
          <w:sz w:val="18"/>
          <w:szCs w:val="18"/>
          <w:lang w:val="en-GB"/>
        </w:rPr>
      </w:pPr>
      <w:r w:rsidRPr="001F14B7">
        <w:rPr>
          <w:rFonts w:ascii="Calibri" w:eastAsia="Times New Roman" w:hAnsi="Calibri" w:cs="Times New Roman"/>
          <w:sz w:val="18"/>
          <w:szCs w:val="18"/>
          <w:lang w:val="en-GB"/>
        </w:rPr>
        <w:t>“Christie” is a trademark of Christie Digital Systems USA, Inc., registered in the United States of America and certain other countries.</w:t>
      </w:r>
    </w:p>
    <w:p w14:paraId="601E18BB" w14:textId="77777777" w:rsidR="00886986" w:rsidRPr="00886986" w:rsidRDefault="00C867AF" w:rsidP="00886986">
      <w:pPr>
        <w:spacing w:after="0" w:line="240" w:lineRule="auto"/>
        <w:rPr>
          <w:rFonts w:ascii="Calibri" w:eastAsia="Times New Roman" w:hAnsi="Calibri" w:cs="Times New Roman"/>
          <w:sz w:val="18"/>
          <w:szCs w:val="18"/>
          <w:lang w:val="en-GB"/>
        </w:rPr>
      </w:pPr>
      <w:r>
        <w:rPr>
          <w:rFonts w:ascii="Calibri" w:eastAsia="Times New Roman" w:hAnsi="Calibri" w:cs="Times New Roman"/>
          <w:sz w:val="18"/>
          <w:szCs w:val="18"/>
          <w:lang w:val="en-GB"/>
        </w:rPr>
        <w:t>“</w:t>
      </w:r>
      <w:r w:rsidR="00886986" w:rsidRPr="001F14B7">
        <w:rPr>
          <w:rFonts w:ascii="Calibri" w:eastAsia="Times New Roman" w:hAnsi="Calibri" w:cs="Times New Roman"/>
          <w:sz w:val="18"/>
          <w:szCs w:val="18"/>
          <w:lang w:val="en-GB"/>
        </w:rPr>
        <w:t>DLP</w:t>
      </w:r>
      <w:r>
        <w:rPr>
          <w:rFonts w:ascii="Calibri" w:eastAsia="Times New Roman" w:hAnsi="Calibri" w:cs="Times New Roman"/>
          <w:sz w:val="18"/>
          <w:szCs w:val="18"/>
          <w:lang w:val="en-GB"/>
        </w:rPr>
        <w:t>”</w:t>
      </w:r>
      <w:r w:rsidR="00886986" w:rsidRPr="001F14B7">
        <w:rPr>
          <w:rFonts w:ascii="Calibri" w:eastAsia="Times New Roman" w:hAnsi="Calibri" w:cs="Times New Roman"/>
          <w:sz w:val="18"/>
          <w:szCs w:val="18"/>
          <w:lang w:val="en-GB"/>
        </w:rPr>
        <w:t xml:space="preserve"> is a registered trademark of Texas Instruments</w:t>
      </w:r>
    </w:p>
    <w:p w14:paraId="7DA7A721" w14:textId="77777777" w:rsidR="00886986" w:rsidRPr="00886986" w:rsidRDefault="00886986" w:rsidP="00886986">
      <w:pPr>
        <w:rPr>
          <w:rFonts w:ascii="Calibri" w:eastAsia="Times New Roman" w:hAnsi="Calibri" w:cs="Times New Roman"/>
          <w:b/>
          <w:sz w:val="24"/>
          <w:szCs w:val="24"/>
        </w:rPr>
      </w:pPr>
    </w:p>
    <w:bookmarkEnd w:id="0"/>
    <w:p w14:paraId="23C39E17" w14:textId="77777777" w:rsidR="00514B4E" w:rsidRDefault="00514B4E"/>
    <w:sectPr w:rsidR="00514B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162D9"/>
    <w:multiLevelType w:val="hybridMultilevel"/>
    <w:tmpl w:val="E0B659D6"/>
    <w:lvl w:ilvl="0" w:tplc="8E5CF0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2B0248"/>
    <w:multiLevelType w:val="hybridMultilevel"/>
    <w:tmpl w:val="8AF8B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3A7782"/>
    <w:multiLevelType w:val="hybridMultilevel"/>
    <w:tmpl w:val="0234E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AE011B"/>
    <w:multiLevelType w:val="hybridMultilevel"/>
    <w:tmpl w:val="2C263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FC44DC"/>
    <w:multiLevelType w:val="hybridMultilevel"/>
    <w:tmpl w:val="F392CBC0"/>
    <w:lvl w:ilvl="0" w:tplc="127C8D1A">
      <w:numFmt w:val="bullet"/>
      <w:lvlText w:val="•"/>
      <w:lvlJc w:val="left"/>
      <w:pPr>
        <w:ind w:left="360" w:hanging="360"/>
      </w:pPr>
      <w:rPr>
        <w:rFonts w:ascii="Calibri" w:eastAsia="Calibri" w:hAnsi="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37386795">
    <w:abstractNumId w:val="2"/>
  </w:num>
  <w:num w:numId="2" w16cid:durableId="42949917">
    <w:abstractNumId w:val="0"/>
  </w:num>
  <w:num w:numId="3" w16cid:durableId="987397856">
    <w:abstractNumId w:val="3"/>
  </w:num>
  <w:num w:numId="4" w16cid:durableId="201144264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9249405">
    <w:abstractNumId w:val="4"/>
  </w:num>
  <w:num w:numId="6" w16cid:durableId="554582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A41"/>
    <w:rsid w:val="0001079A"/>
    <w:rsid w:val="00024A29"/>
    <w:rsid w:val="000322AF"/>
    <w:rsid w:val="00036A41"/>
    <w:rsid w:val="00050E63"/>
    <w:rsid w:val="00051BB9"/>
    <w:rsid w:val="00055691"/>
    <w:rsid w:val="000577DB"/>
    <w:rsid w:val="000872B3"/>
    <w:rsid w:val="000A2061"/>
    <w:rsid w:val="000A2EA6"/>
    <w:rsid w:val="000A572C"/>
    <w:rsid w:val="000A5C8E"/>
    <w:rsid w:val="000B7D10"/>
    <w:rsid w:val="000D53DD"/>
    <w:rsid w:val="000E1C4F"/>
    <w:rsid w:val="000E4084"/>
    <w:rsid w:val="000F078B"/>
    <w:rsid w:val="000F2519"/>
    <w:rsid w:val="000F79D4"/>
    <w:rsid w:val="00100D01"/>
    <w:rsid w:val="00110218"/>
    <w:rsid w:val="00111E8B"/>
    <w:rsid w:val="00112AAB"/>
    <w:rsid w:val="0012039C"/>
    <w:rsid w:val="00143602"/>
    <w:rsid w:val="001452EE"/>
    <w:rsid w:val="0014573A"/>
    <w:rsid w:val="001528F1"/>
    <w:rsid w:val="00160A8E"/>
    <w:rsid w:val="001708FB"/>
    <w:rsid w:val="001740C7"/>
    <w:rsid w:val="00175DA9"/>
    <w:rsid w:val="00192411"/>
    <w:rsid w:val="00195DE0"/>
    <w:rsid w:val="001A4395"/>
    <w:rsid w:val="001A6F35"/>
    <w:rsid w:val="001B0C45"/>
    <w:rsid w:val="001B7E6C"/>
    <w:rsid w:val="001C343B"/>
    <w:rsid w:val="001F14B7"/>
    <w:rsid w:val="001F646B"/>
    <w:rsid w:val="00200F60"/>
    <w:rsid w:val="00207F85"/>
    <w:rsid w:val="00222ABD"/>
    <w:rsid w:val="00222D3F"/>
    <w:rsid w:val="00224D0F"/>
    <w:rsid w:val="00225A9F"/>
    <w:rsid w:val="002322D3"/>
    <w:rsid w:val="00240385"/>
    <w:rsid w:val="00253891"/>
    <w:rsid w:val="00255219"/>
    <w:rsid w:val="00257062"/>
    <w:rsid w:val="00294A97"/>
    <w:rsid w:val="00297FCB"/>
    <w:rsid w:val="002A23C3"/>
    <w:rsid w:val="002A4826"/>
    <w:rsid w:val="002A795A"/>
    <w:rsid w:val="002B006C"/>
    <w:rsid w:val="002B0638"/>
    <w:rsid w:val="002B1E3A"/>
    <w:rsid w:val="002C000C"/>
    <w:rsid w:val="002C6C67"/>
    <w:rsid w:val="002D4D43"/>
    <w:rsid w:val="002E7D32"/>
    <w:rsid w:val="003038AA"/>
    <w:rsid w:val="0030676A"/>
    <w:rsid w:val="00311788"/>
    <w:rsid w:val="00312BCC"/>
    <w:rsid w:val="00315EBB"/>
    <w:rsid w:val="00320A1B"/>
    <w:rsid w:val="003215E0"/>
    <w:rsid w:val="00322969"/>
    <w:rsid w:val="003277CC"/>
    <w:rsid w:val="003306C9"/>
    <w:rsid w:val="00331226"/>
    <w:rsid w:val="00393122"/>
    <w:rsid w:val="00394519"/>
    <w:rsid w:val="003A32B0"/>
    <w:rsid w:val="003C022C"/>
    <w:rsid w:val="003C5934"/>
    <w:rsid w:val="003E1C76"/>
    <w:rsid w:val="004032F9"/>
    <w:rsid w:val="004058E1"/>
    <w:rsid w:val="00413FB1"/>
    <w:rsid w:val="00414FEE"/>
    <w:rsid w:val="00415510"/>
    <w:rsid w:val="0042062E"/>
    <w:rsid w:val="00425535"/>
    <w:rsid w:val="00431006"/>
    <w:rsid w:val="0043303C"/>
    <w:rsid w:val="00462176"/>
    <w:rsid w:val="0046308C"/>
    <w:rsid w:val="00463A75"/>
    <w:rsid w:val="0046764A"/>
    <w:rsid w:val="00473BA5"/>
    <w:rsid w:val="00473E0E"/>
    <w:rsid w:val="00477D06"/>
    <w:rsid w:val="00494190"/>
    <w:rsid w:val="004A6E17"/>
    <w:rsid w:val="004D2FFE"/>
    <w:rsid w:val="004E4666"/>
    <w:rsid w:val="004F1C05"/>
    <w:rsid w:val="004F1E9D"/>
    <w:rsid w:val="00510DC3"/>
    <w:rsid w:val="00512D7D"/>
    <w:rsid w:val="00514B4E"/>
    <w:rsid w:val="00531B1C"/>
    <w:rsid w:val="005372C8"/>
    <w:rsid w:val="00541F6B"/>
    <w:rsid w:val="00543D11"/>
    <w:rsid w:val="00552777"/>
    <w:rsid w:val="005558A1"/>
    <w:rsid w:val="00560D32"/>
    <w:rsid w:val="005754B5"/>
    <w:rsid w:val="0058028B"/>
    <w:rsid w:val="0058239D"/>
    <w:rsid w:val="005828D9"/>
    <w:rsid w:val="00587584"/>
    <w:rsid w:val="0059095F"/>
    <w:rsid w:val="00596093"/>
    <w:rsid w:val="005A66CB"/>
    <w:rsid w:val="005B3C1A"/>
    <w:rsid w:val="005C2BD6"/>
    <w:rsid w:val="005D1713"/>
    <w:rsid w:val="005D4E36"/>
    <w:rsid w:val="005D7BE2"/>
    <w:rsid w:val="006140B6"/>
    <w:rsid w:val="00633F0C"/>
    <w:rsid w:val="006358DB"/>
    <w:rsid w:val="00647FF2"/>
    <w:rsid w:val="00655C3B"/>
    <w:rsid w:val="00670501"/>
    <w:rsid w:val="00683D6F"/>
    <w:rsid w:val="0069784A"/>
    <w:rsid w:val="006A087F"/>
    <w:rsid w:val="006A3A9E"/>
    <w:rsid w:val="006B5CCE"/>
    <w:rsid w:val="006C4AB2"/>
    <w:rsid w:val="006D2BFE"/>
    <w:rsid w:val="006D437B"/>
    <w:rsid w:val="006D4674"/>
    <w:rsid w:val="006D5F80"/>
    <w:rsid w:val="006E564B"/>
    <w:rsid w:val="006F5C50"/>
    <w:rsid w:val="007002AB"/>
    <w:rsid w:val="007177E4"/>
    <w:rsid w:val="00717882"/>
    <w:rsid w:val="00727056"/>
    <w:rsid w:val="00730B3B"/>
    <w:rsid w:val="00731B88"/>
    <w:rsid w:val="00733538"/>
    <w:rsid w:val="00750488"/>
    <w:rsid w:val="00760233"/>
    <w:rsid w:val="007754B9"/>
    <w:rsid w:val="00780BF8"/>
    <w:rsid w:val="007821DB"/>
    <w:rsid w:val="00784ABC"/>
    <w:rsid w:val="00785FAA"/>
    <w:rsid w:val="007A0337"/>
    <w:rsid w:val="007A18F2"/>
    <w:rsid w:val="007A6250"/>
    <w:rsid w:val="007B3CD7"/>
    <w:rsid w:val="007B40D6"/>
    <w:rsid w:val="007B4F46"/>
    <w:rsid w:val="007C1940"/>
    <w:rsid w:val="007C3ACC"/>
    <w:rsid w:val="007D2F5C"/>
    <w:rsid w:val="007D39A3"/>
    <w:rsid w:val="007E0768"/>
    <w:rsid w:val="007E12A2"/>
    <w:rsid w:val="00801752"/>
    <w:rsid w:val="00814064"/>
    <w:rsid w:val="00822AF6"/>
    <w:rsid w:val="00827A16"/>
    <w:rsid w:val="008349B4"/>
    <w:rsid w:val="00836953"/>
    <w:rsid w:val="00841AA9"/>
    <w:rsid w:val="00843218"/>
    <w:rsid w:val="008532F9"/>
    <w:rsid w:val="008560F8"/>
    <w:rsid w:val="0085726A"/>
    <w:rsid w:val="00886986"/>
    <w:rsid w:val="00886DB4"/>
    <w:rsid w:val="00895575"/>
    <w:rsid w:val="008A5F81"/>
    <w:rsid w:val="008A64D2"/>
    <w:rsid w:val="008C36FC"/>
    <w:rsid w:val="008D6307"/>
    <w:rsid w:val="008D7B77"/>
    <w:rsid w:val="008E3E9F"/>
    <w:rsid w:val="008E7BBD"/>
    <w:rsid w:val="008F0589"/>
    <w:rsid w:val="008F2E3D"/>
    <w:rsid w:val="008F58D3"/>
    <w:rsid w:val="0090270B"/>
    <w:rsid w:val="009124A9"/>
    <w:rsid w:val="0091448F"/>
    <w:rsid w:val="009150FD"/>
    <w:rsid w:val="009204A0"/>
    <w:rsid w:val="00924F7C"/>
    <w:rsid w:val="009257F1"/>
    <w:rsid w:val="00943BCE"/>
    <w:rsid w:val="009503A1"/>
    <w:rsid w:val="00951474"/>
    <w:rsid w:val="009543E1"/>
    <w:rsid w:val="00955640"/>
    <w:rsid w:val="0095608A"/>
    <w:rsid w:val="009666D5"/>
    <w:rsid w:val="009767B4"/>
    <w:rsid w:val="0099407F"/>
    <w:rsid w:val="009A3A74"/>
    <w:rsid w:val="009B0F36"/>
    <w:rsid w:val="009B20BA"/>
    <w:rsid w:val="009D22BF"/>
    <w:rsid w:val="009D274A"/>
    <w:rsid w:val="009E3BD4"/>
    <w:rsid w:val="009E68BA"/>
    <w:rsid w:val="009E7892"/>
    <w:rsid w:val="00A13C16"/>
    <w:rsid w:val="00A2762C"/>
    <w:rsid w:val="00A330C7"/>
    <w:rsid w:val="00A34DA6"/>
    <w:rsid w:val="00A367A8"/>
    <w:rsid w:val="00A37EFB"/>
    <w:rsid w:val="00A47BD9"/>
    <w:rsid w:val="00A6345D"/>
    <w:rsid w:val="00AA1CCB"/>
    <w:rsid w:val="00AC065A"/>
    <w:rsid w:val="00AC085A"/>
    <w:rsid w:val="00AC3A16"/>
    <w:rsid w:val="00AD3FE3"/>
    <w:rsid w:val="00B072E0"/>
    <w:rsid w:val="00B115EA"/>
    <w:rsid w:val="00B15425"/>
    <w:rsid w:val="00B269B5"/>
    <w:rsid w:val="00B50E4C"/>
    <w:rsid w:val="00B62FB0"/>
    <w:rsid w:val="00B63430"/>
    <w:rsid w:val="00B6706B"/>
    <w:rsid w:val="00B67238"/>
    <w:rsid w:val="00B73917"/>
    <w:rsid w:val="00B74862"/>
    <w:rsid w:val="00B85C79"/>
    <w:rsid w:val="00B90158"/>
    <w:rsid w:val="00BB231E"/>
    <w:rsid w:val="00BC2071"/>
    <w:rsid w:val="00BE6D06"/>
    <w:rsid w:val="00C2170F"/>
    <w:rsid w:val="00C867AF"/>
    <w:rsid w:val="00C948BA"/>
    <w:rsid w:val="00CA1269"/>
    <w:rsid w:val="00CA62AE"/>
    <w:rsid w:val="00CC2E27"/>
    <w:rsid w:val="00CD4FAF"/>
    <w:rsid w:val="00CE15B8"/>
    <w:rsid w:val="00CE53F2"/>
    <w:rsid w:val="00CF2DEB"/>
    <w:rsid w:val="00CF36B5"/>
    <w:rsid w:val="00CF5916"/>
    <w:rsid w:val="00D03AE8"/>
    <w:rsid w:val="00D06A98"/>
    <w:rsid w:val="00D070DE"/>
    <w:rsid w:val="00D115AE"/>
    <w:rsid w:val="00D122CD"/>
    <w:rsid w:val="00D41876"/>
    <w:rsid w:val="00D44FF6"/>
    <w:rsid w:val="00D45E0B"/>
    <w:rsid w:val="00D50476"/>
    <w:rsid w:val="00D67954"/>
    <w:rsid w:val="00D7061B"/>
    <w:rsid w:val="00D91F0A"/>
    <w:rsid w:val="00D95D63"/>
    <w:rsid w:val="00DB5EA8"/>
    <w:rsid w:val="00DD0268"/>
    <w:rsid w:val="00DD4CC8"/>
    <w:rsid w:val="00DD5030"/>
    <w:rsid w:val="00DE305D"/>
    <w:rsid w:val="00E03D93"/>
    <w:rsid w:val="00E16B07"/>
    <w:rsid w:val="00E23B9B"/>
    <w:rsid w:val="00E515BF"/>
    <w:rsid w:val="00E518C4"/>
    <w:rsid w:val="00E51CE8"/>
    <w:rsid w:val="00E71553"/>
    <w:rsid w:val="00E9394C"/>
    <w:rsid w:val="00EA7DF1"/>
    <w:rsid w:val="00ED0825"/>
    <w:rsid w:val="00EE02CF"/>
    <w:rsid w:val="00EE5467"/>
    <w:rsid w:val="00EF5662"/>
    <w:rsid w:val="00F34BC1"/>
    <w:rsid w:val="00F4042F"/>
    <w:rsid w:val="00F4464B"/>
    <w:rsid w:val="00F461A5"/>
    <w:rsid w:val="00F57AB5"/>
    <w:rsid w:val="00F6628B"/>
    <w:rsid w:val="00F9242A"/>
    <w:rsid w:val="00F926FB"/>
    <w:rsid w:val="00FC6485"/>
    <w:rsid w:val="00FD55BE"/>
    <w:rsid w:val="00FD7367"/>
    <w:rsid w:val="00FF1E9E"/>
    <w:rsid w:val="3CB56EE6"/>
    <w:rsid w:val="4FD7E6FB"/>
    <w:rsid w:val="57EF60B5"/>
    <w:rsid w:val="6084DD5C"/>
    <w:rsid w:val="6A6F8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CC355"/>
  <w15:docId w15:val="{7D1028EE-63E3-41BD-BE79-A6CE15E63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6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986"/>
    <w:rPr>
      <w:rFonts w:ascii="Tahoma" w:hAnsi="Tahoma" w:cs="Tahoma"/>
      <w:sz w:val="16"/>
      <w:szCs w:val="16"/>
    </w:rPr>
  </w:style>
  <w:style w:type="character" w:styleId="Hyperlink">
    <w:name w:val="Hyperlink"/>
    <w:basedOn w:val="DefaultParagraphFont"/>
    <w:uiPriority w:val="99"/>
    <w:unhideWhenUsed/>
    <w:rsid w:val="00924F7C"/>
    <w:rPr>
      <w:color w:val="0000FF" w:themeColor="hyperlink"/>
      <w:u w:val="single"/>
    </w:rPr>
  </w:style>
  <w:style w:type="paragraph" w:styleId="ListParagraph">
    <w:name w:val="List Paragraph"/>
    <w:basedOn w:val="Normal"/>
    <w:uiPriority w:val="34"/>
    <w:qFormat/>
    <w:rsid w:val="0043303C"/>
    <w:pPr>
      <w:ind w:left="720"/>
      <w:contextualSpacing/>
    </w:pPr>
  </w:style>
  <w:style w:type="character" w:styleId="CommentReference">
    <w:name w:val="annotation reference"/>
    <w:basedOn w:val="DefaultParagraphFont"/>
    <w:uiPriority w:val="99"/>
    <w:semiHidden/>
    <w:unhideWhenUsed/>
    <w:rsid w:val="00494190"/>
    <w:rPr>
      <w:sz w:val="16"/>
      <w:szCs w:val="16"/>
    </w:rPr>
  </w:style>
  <w:style w:type="paragraph" w:styleId="CommentText">
    <w:name w:val="annotation text"/>
    <w:basedOn w:val="Normal"/>
    <w:link w:val="CommentTextChar"/>
    <w:uiPriority w:val="99"/>
    <w:unhideWhenUsed/>
    <w:rsid w:val="00494190"/>
    <w:pPr>
      <w:spacing w:line="240" w:lineRule="auto"/>
    </w:pPr>
    <w:rPr>
      <w:sz w:val="20"/>
      <w:szCs w:val="20"/>
    </w:rPr>
  </w:style>
  <w:style w:type="character" w:customStyle="1" w:styleId="CommentTextChar">
    <w:name w:val="Comment Text Char"/>
    <w:basedOn w:val="DefaultParagraphFont"/>
    <w:link w:val="CommentText"/>
    <w:uiPriority w:val="99"/>
    <w:rsid w:val="00494190"/>
    <w:rPr>
      <w:sz w:val="20"/>
      <w:szCs w:val="20"/>
    </w:rPr>
  </w:style>
  <w:style w:type="paragraph" w:styleId="CommentSubject">
    <w:name w:val="annotation subject"/>
    <w:basedOn w:val="CommentText"/>
    <w:next w:val="CommentText"/>
    <w:link w:val="CommentSubjectChar"/>
    <w:uiPriority w:val="99"/>
    <w:semiHidden/>
    <w:unhideWhenUsed/>
    <w:rsid w:val="00494190"/>
    <w:rPr>
      <w:b/>
      <w:bCs/>
    </w:rPr>
  </w:style>
  <w:style w:type="character" w:customStyle="1" w:styleId="CommentSubjectChar">
    <w:name w:val="Comment Subject Char"/>
    <w:basedOn w:val="CommentTextChar"/>
    <w:link w:val="CommentSubject"/>
    <w:uiPriority w:val="99"/>
    <w:semiHidden/>
    <w:rsid w:val="00494190"/>
    <w:rPr>
      <w:b/>
      <w:bCs/>
      <w:sz w:val="20"/>
      <w:szCs w:val="20"/>
    </w:rPr>
  </w:style>
  <w:style w:type="paragraph" w:styleId="NoSpacing">
    <w:name w:val="No Spacing"/>
    <w:uiPriority w:val="1"/>
    <w:qFormat/>
    <w:rsid w:val="00D91F0A"/>
    <w:pPr>
      <w:spacing w:after="0" w:line="240" w:lineRule="auto"/>
    </w:pPr>
  </w:style>
  <w:style w:type="character" w:styleId="FollowedHyperlink">
    <w:name w:val="FollowedHyperlink"/>
    <w:basedOn w:val="DefaultParagraphFont"/>
    <w:uiPriority w:val="99"/>
    <w:semiHidden/>
    <w:unhideWhenUsed/>
    <w:rsid w:val="00AC3A16"/>
    <w:rPr>
      <w:color w:val="800080" w:themeColor="followedHyperlink"/>
      <w:u w:val="single"/>
    </w:rPr>
  </w:style>
  <w:style w:type="paragraph" w:styleId="NormalWeb">
    <w:name w:val="Normal (Web)"/>
    <w:basedOn w:val="Normal"/>
    <w:uiPriority w:val="99"/>
    <w:semiHidden/>
    <w:unhideWhenUsed/>
    <w:rsid w:val="00A6345D"/>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14064"/>
    <w:rPr>
      <w:color w:val="605E5C"/>
      <w:shd w:val="clear" w:color="auto" w:fill="E1DFDD"/>
    </w:rPr>
  </w:style>
  <w:style w:type="paragraph" w:styleId="Revision">
    <w:name w:val="Revision"/>
    <w:hidden/>
    <w:uiPriority w:val="99"/>
    <w:semiHidden/>
    <w:rsid w:val="006A08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885367">
      <w:bodyDiv w:val="1"/>
      <w:marLeft w:val="0"/>
      <w:marRight w:val="0"/>
      <w:marTop w:val="0"/>
      <w:marBottom w:val="0"/>
      <w:divBdr>
        <w:top w:val="none" w:sz="0" w:space="0" w:color="auto"/>
        <w:left w:val="none" w:sz="0" w:space="0" w:color="auto"/>
        <w:bottom w:val="none" w:sz="0" w:space="0" w:color="auto"/>
        <w:right w:val="none" w:sz="0" w:space="0" w:color="auto"/>
      </w:divBdr>
    </w:div>
    <w:div w:id="459539511">
      <w:bodyDiv w:val="1"/>
      <w:marLeft w:val="0"/>
      <w:marRight w:val="0"/>
      <w:marTop w:val="0"/>
      <w:marBottom w:val="0"/>
      <w:divBdr>
        <w:top w:val="none" w:sz="0" w:space="0" w:color="auto"/>
        <w:left w:val="none" w:sz="0" w:space="0" w:color="auto"/>
        <w:bottom w:val="none" w:sz="0" w:space="0" w:color="auto"/>
        <w:right w:val="none" w:sz="0" w:space="0" w:color="auto"/>
      </w:divBdr>
    </w:div>
    <w:div w:id="479467896">
      <w:bodyDiv w:val="1"/>
      <w:marLeft w:val="0"/>
      <w:marRight w:val="0"/>
      <w:marTop w:val="0"/>
      <w:marBottom w:val="0"/>
      <w:divBdr>
        <w:top w:val="none" w:sz="0" w:space="0" w:color="auto"/>
        <w:left w:val="none" w:sz="0" w:space="0" w:color="auto"/>
        <w:bottom w:val="none" w:sz="0" w:space="0" w:color="auto"/>
        <w:right w:val="none" w:sz="0" w:space="0" w:color="auto"/>
      </w:divBdr>
    </w:div>
    <w:div w:id="552542877">
      <w:bodyDiv w:val="1"/>
      <w:marLeft w:val="0"/>
      <w:marRight w:val="0"/>
      <w:marTop w:val="0"/>
      <w:marBottom w:val="0"/>
      <w:divBdr>
        <w:top w:val="none" w:sz="0" w:space="0" w:color="auto"/>
        <w:left w:val="none" w:sz="0" w:space="0" w:color="auto"/>
        <w:bottom w:val="none" w:sz="0" w:space="0" w:color="auto"/>
        <w:right w:val="none" w:sz="0" w:space="0" w:color="auto"/>
      </w:divBdr>
    </w:div>
    <w:div w:id="728114675">
      <w:bodyDiv w:val="1"/>
      <w:marLeft w:val="0"/>
      <w:marRight w:val="0"/>
      <w:marTop w:val="0"/>
      <w:marBottom w:val="0"/>
      <w:divBdr>
        <w:top w:val="none" w:sz="0" w:space="0" w:color="auto"/>
        <w:left w:val="none" w:sz="0" w:space="0" w:color="auto"/>
        <w:bottom w:val="none" w:sz="0" w:space="0" w:color="auto"/>
        <w:right w:val="none" w:sz="0" w:space="0" w:color="auto"/>
      </w:divBdr>
    </w:div>
    <w:div w:id="1207985186">
      <w:bodyDiv w:val="1"/>
      <w:marLeft w:val="0"/>
      <w:marRight w:val="0"/>
      <w:marTop w:val="0"/>
      <w:marBottom w:val="0"/>
      <w:divBdr>
        <w:top w:val="none" w:sz="0" w:space="0" w:color="auto"/>
        <w:left w:val="none" w:sz="0" w:space="0" w:color="auto"/>
        <w:bottom w:val="none" w:sz="0" w:space="0" w:color="auto"/>
        <w:right w:val="none" w:sz="0" w:space="0" w:color="auto"/>
      </w:divBdr>
    </w:div>
    <w:div w:id="202828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ristiedigital.com/products/warping-blending/mystique/" TargetMode="External"/><Relationship Id="rId18" Type="http://schemas.openxmlformats.org/officeDocument/2006/relationships/hyperlink" Target="https://www.twitter.com/christievive" TargetMode="External"/><Relationship Id="rId3" Type="http://schemas.openxmlformats.org/officeDocument/2006/relationships/customXml" Target="../customXml/item3.xml"/><Relationship Id="rId21" Type="http://schemas.openxmlformats.org/officeDocument/2006/relationships/hyperlink" Target="https://www.youtube.com/christiedigital" TargetMode="External"/><Relationship Id="rId7" Type="http://schemas.openxmlformats.org/officeDocument/2006/relationships/settings" Target="settings.xml"/><Relationship Id="rId12" Type="http://schemas.openxmlformats.org/officeDocument/2006/relationships/hyperlink" Target="https://www.christiedigital.com/products/warping-blending/twist-series/" TargetMode="External"/><Relationship Id="rId17" Type="http://schemas.openxmlformats.org/officeDocument/2006/relationships/hyperlink" Target="https://www.twitter.com/christiedigita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eborah.noon@christiedigital.com?subject=Press%20release%20follow%20up" TargetMode="External"/><Relationship Id="rId20" Type="http://schemas.openxmlformats.org/officeDocument/2006/relationships/hyperlink" Target="https://www.linkedin.com/company/christie-digital-syste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hristiedigital.com/products/projectors/all-projectors/hs-serie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hristiedigital.com" TargetMode="External"/><Relationship Id="rId23" Type="http://schemas.openxmlformats.org/officeDocument/2006/relationships/hyperlink" Target="https://vimeo.com/christiedigital" TargetMode="External"/><Relationship Id="rId10" Type="http://schemas.openxmlformats.org/officeDocument/2006/relationships/hyperlink" Target="http://www.christiedigital.com/" TargetMode="External"/><Relationship Id="rId19" Type="http://schemas.openxmlformats.org/officeDocument/2006/relationships/hyperlink" Target="https://www.facebook.com/christiedigital" TargetMode="External"/><Relationship Id="rId4" Type="http://schemas.openxmlformats.org/officeDocument/2006/relationships/customXml" Target="../customXml/item4.xml"/><Relationship Id="rId9" Type="http://schemas.openxmlformats.org/officeDocument/2006/relationships/image" Target="media/image1.jpg"/><Relationship Id="rId14" Type="http://schemas.openxmlformats.org/officeDocument/2006/relationships/hyperlink" Target="https://www.christiedigital.com/products/all-accessories/miscellaneous/christie-intelligent-camera/" TargetMode="External"/><Relationship Id="rId22" Type="http://schemas.openxmlformats.org/officeDocument/2006/relationships/hyperlink" Target="https://www.instagram.com/christiedigi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9b65aa6-30b0-4eaa-b726-3dfe4b6f4e42" xsi:nil="true"/>
    <lcf76f155ced4ddcb4097134ff3c332f xmlns="5c498277-db67-4b73-ab4a-e436b4012210">
      <Terms xmlns="http://schemas.microsoft.com/office/infopath/2007/PartnerControls"/>
    </lcf76f155ced4ddcb4097134ff3c332f>
    <SharedWithUsers xmlns="b9b65aa6-30b0-4eaa-b726-3dfe4b6f4e42">
      <UserInfo>
        <DisplayName>Noon, Deborah</DisplayName>
        <AccountId>77</AccountId>
        <AccountType/>
      </UserInfo>
      <UserInfo>
        <DisplayName>Dwyer, Virginia</DisplayName>
        <AccountId>62</AccountId>
        <AccountType/>
      </UserInfo>
      <UserInfo>
        <DisplayName>Bijai, Suhan</DisplayName>
        <AccountId>103</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6" ma:contentTypeDescription="Create a new document." ma:contentTypeScope="" ma:versionID="9cd5c4647dfeca2b7e0d1aa1a634eb46">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20946f3a5b71e6d7e54a3f90f7fcb07c"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618497-4199-4C7F-B705-80C83BACD604}">
  <ds:schemaRefs>
    <ds:schemaRef ds:uri="http://schemas.openxmlformats.org/officeDocument/2006/bibliography"/>
  </ds:schemaRefs>
</ds:datastoreItem>
</file>

<file path=customXml/itemProps2.xml><?xml version="1.0" encoding="utf-8"?>
<ds:datastoreItem xmlns:ds="http://schemas.openxmlformats.org/officeDocument/2006/customXml" ds:itemID="{59F21A2D-7B40-49FC-A702-1493304EE204}">
  <ds:schemaRefs>
    <ds:schemaRef ds:uri="http://schemas.microsoft.com/sharepoint/v3/contenttype/forms"/>
  </ds:schemaRefs>
</ds:datastoreItem>
</file>

<file path=customXml/itemProps3.xml><?xml version="1.0" encoding="utf-8"?>
<ds:datastoreItem xmlns:ds="http://schemas.openxmlformats.org/officeDocument/2006/customXml" ds:itemID="{4B1E7320-C94E-4A9B-B01E-B76B924AC66A}">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customXml/itemProps4.xml><?xml version="1.0" encoding="utf-8"?>
<ds:datastoreItem xmlns:ds="http://schemas.openxmlformats.org/officeDocument/2006/customXml" ds:itemID="{7D74E7BC-5200-4490-938C-9085271C0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f46f062-ad2c-4076-88e6-c675c789a0d8}" enabled="0" method="" siteId="{df46f062-ad2c-4076-88e6-c675c789a0d8}" removed="1"/>
</clbl:labelList>
</file>

<file path=docProps/app.xml><?xml version="1.0" encoding="utf-8"?>
<Properties xmlns="http://schemas.openxmlformats.org/officeDocument/2006/extended-properties" xmlns:vt="http://schemas.openxmlformats.org/officeDocument/2006/docPropsVTypes">
  <Template>Normal.dotm</Template>
  <TotalTime>22</TotalTime>
  <Pages>2</Pages>
  <Words>688</Words>
  <Characters>3926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Christie Digital Systems</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Berkovich</dc:creator>
  <cp:lastModifiedBy>Noon, Deborah</cp:lastModifiedBy>
  <cp:revision>7</cp:revision>
  <dcterms:created xsi:type="dcterms:W3CDTF">2023-01-16T18:50:00Z</dcterms:created>
  <dcterms:modified xsi:type="dcterms:W3CDTF">2023-01-19T16:51:00Z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0x010100F478CE0F85B5FC42A1041B7A4D174C29</vt:lpwstr>
  </property>
  <property fmtid="{D5CDD505-2E9C-101B-9397-08002B2CF9AE}" pid="3" name="GrammarlyDocumentId">
    <vt:lpwstr>132671a3893fbd6c7ed019217b9646d700c2a4615d474effe594f02fc559207a</vt:lpwstr>
  </property>
  <property fmtid="{D5CDD505-2E9C-101B-9397-08002B2CF9AE}" pid="4" name="MediaServiceImageTags">
    <vt:lpwstr/>
  </property>
</Properties>
</file>